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894" w:rsidRDefault="001868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ПРИРОДН</w:t>
      </w:r>
      <w:bookmarkStart w:id="1" w:name="_GoBack"/>
      <w:bookmarkEnd w:id="1"/>
      <w:r>
        <w:rPr>
          <w:rFonts w:ascii="Calibri" w:hAnsi="Calibri" w:cs="Calibri"/>
          <w:b/>
          <w:bCs/>
        </w:rPr>
        <w:t>ЫХ РЕСУРСОВ И ЭКОЛОГИИ</w:t>
      </w:r>
    </w:p>
    <w:p w:rsidR="00186894" w:rsidRDefault="00186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186894" w:rsidRDefault="00186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86894" w:rsidRDefault="00186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ПРИРОДОПОЛЬЗОВАНИЯ</w:t>
      </w:r>
    </w:p>
    <w:p w:rsidR="00186894" w:rsidRDefault="00186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86894" w:rsidRDefault="00186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186894" w:rsidRDefault="00186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 августа 2015 г. N АА-06-01-36/13498</w:t>
      </w:r>
    </w:p>
    <w:p w:rsidR="00186894" w:rsidRDefault="00186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86894" w:rsidRDefault="00186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ПЛАТЕ ЗА НЕГАТИВНОЕ ВОЗДЕЙСТВИЕ НА ОКРУЖАЮЩУЮ СРЕДУ</w:t>
      </w:r>
    </w:p>
    <w:p w:rsidR="00186894" w:rsidRDefault="00186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6894" w:rsidRDefault="001868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Федеральная служба по надзору в сфере природопользования по вопросу взимания платы за негативное воздействие на окружающую среду в части платы за выбросы вредных (загрязняющих) веществ в атмосферный воздух направляет для руководства и использования в работе </w:t>
      </w:r>
      <w:hyperlink w:anchor="Par28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Минприроды России от 23.07.2015 N 02-12-44/17039.</w:t>
      </w:r>
    </w:p>
    <w:p w:rsidR="00186894" w:rsidRDefault="001868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Обращаю внимание, что при обращении плательщиков за возвратом денежных средств возврат осуществляется администратором доходов бюджетов бюджетной системы Российской Федерации в соответствии с действующими нормативными правовыми актами по письменным заявлениям плательщиков и оформляется как ошибочно зачисленные платежи.</w:t>
      </w:r>
    </w:p>
    <w:p w:rsidR="00186894" w:rsidRDefault="001868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Заявления должны содержать: суммы платы и реквизиты, по которым должен быть осуществлен возврат, копии платежных поручений с отметкой банка о проведении, а также иные документы, необходимые для проведения сверки по платежам.</w:t>
      </w:r>
    </w:p>
    <w:p w:rsidR="00186894" w:rsidRDefault="001868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6894" w:rsidRDefault="001868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Временно исполняющий</w:t>
      </w:r>
    </w:p>
    <w:p w:rsidR="00186894" w:rsidRDefault="001868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обязанности Руководителя</w:t>
      </w:r>
    </w:p>
    <w:p w:rsidR="00186894" w:rsidRDefault="001868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А.М.АМИРХАНОВ</w:t>
      </w:r>
    </w:p>
    <w:p w:rsidR="00186894" w:rsidRDefault="001868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6894" w:rsidRDefault="001868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6894" w:rsidRDefault="001868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6894" w:rsidRDefault="001868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6894" w:rsidRDefault="001868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6894" w:rsidRDefault="001868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3"/>
      <w:bookmarkEnd w:id="2"/>
      <w:r>
        <w:rPr>
          <w:rFonts w:ascii="Calibri" w:hAnsi="Calibri" w:cs="Calibri"/>
        </w:rPr>
        <w:t>Приложение</w:t>
      </w:r>
    </w:p>
    <w:p w:rsidR="00186894" w:rsidRDefault="00186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6894" w:rsidRDefault="00186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ПРИРОДНЫХ РЕСУРСОВ И ЭКОЛОГИИ</w:t>
      </w:r>
    </w:p>
    <w:p w:rsidR="00186894" w:rsidRDefault="00186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186894" w:rsidRDefault="00186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86894" w:rsidRDefault="00186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8"/>
      <w:bookmarkEnd w:id="3"/>
      <w:r>
        <w:rPr>
          <w:rFonts w:ascii="Calibri" w:hAnsi="Calibri" w:cs="Calibri"/>
          <w:b/>
          <w:bCs/>
        </w:rPr>
        <w:t>ПИСЬМО</w:t>
      </w:r>
    </w:p>
    <w:p w:rsidR="00186894" w:rsidRDefault="00186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июля 2015 г. N 02-12-44/17039</w:t>
      </w:r>
    </w:p>
    <w:p w:rsidR="00186894" w:rsidRDefault="00186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6894" w:rsidRDefault="001868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письмом Росприроднадзора по вопросу необходимости взимания платы с юридических лиц и индивидуальных предпринимателей за выбросы вредных (загрязняющих) веществ в атмосферный воздух от передвижных источников сообщаем.</w:t>
      </w:r>
    </w:p>
    <w:p w:rsidR="00186894" w:rsidRDefault="001868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связи с вступлением в силу с 1 января 2015 года Федерального </w:t>
      </w:r>
      <w:hyperlink r:id="rId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 июля 2014 года N 219-ФЗ "О внесении изменений в Федеральный закон "Об охране окружающей среды" и отдельные законодательные акты Российской Федерации" в новой редакции излагается </w:t>
      </w:r>
      <w:hyperlink r:id="rId5" w:history="1">
        <w:r>
          <w:rPr>
            <w:rFonts w:ascii="Calibri" w:hAnsi="Calibri" w:cs="Calibri"/>
            <w:color w:val="0000FF"/>
          </w:rPr>
          <w:t>статья 28</w:t>
        </w:r>
      </w:hyperlink>
      <w:r>
        <w:rPr>
          <w:rFonts w:ascii="Calibri" w:hAnsi="Calibri" w:cs="Calibri"/>
        </w:rPr>
        <w:t xml:space="preserve"> Федерального закона от 4 мая 1999 года N 96-ФЗ "Об охране атмосферного воздуха", согласно которой за выбросы вредных (загрязняющих) веществ в атмосферный воздух стационарными источниками с юридических лиц и индивидуальных предпринимателей взимается плата в соответствии с законодательством Российской Федерации.</w:t>
      </w:r>
    </w:p>
    <w:p w:rsidR="00186894" w:rsidRDefault="001868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с 1 января 2015 года взимание платы за негативное воздействие на окружающую среду за выбросы вредных (загрязняющих) веществ в атмосферный воздух от передвижных источников с юридических лиц и индивидуальных предпринимателей законодательством Российской Федерации не предусматривается.</w:t>
      </w:r>
    </w:p>
    <w:p w:rsidR="00186894" w:rsidRDefault="001868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6894" w:rsidRDefault="001868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Д.Г.ХРАМОВ</w:t>
      </w:r>
    </w:p>
    <w:p w:rsidR="00186894" w:rsidRDefault="001868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6894" w:rsidRDefault="001868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6894" w:rsidRDefault="0018689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16CD7" w:rsidRDefault="00016CD7"/>
    <w:sectPr w:rsidR="00016CD7" w:rsidSect="000D7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94"/>
    <w:rsid w:val="00016CD7"/>
    <w:rsid w:val="0018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92343-3744-4A6A-980B-AC027717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E2AA3E8DA60431CF6EC433A1FA697FCBF29E05C0E9A11482C80511311137CBC31910B94r6cAE" TargetMode="External"/><Relationship Id="rId4" Type="http://schemas.openxmlformats.org/officeDocument/2006/relationships/hyperlink" Target="consultantplus://offline/ref=8E2AA3E8DA60431CF6EC433A1FA697FCBF26E05B0F9411482C80511311137CBC31910B9263231B6Dr7c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1</cp:revision>
  <dcterms:created xsi:type="dcterms:W3CDTF">2015-08-20T04:28:00Z</dcterms:created>
  <dcterms:modified xsi:type="dcterms:W3CDTF">2015-08-20T04:29:00Z</dcterms:modified>
</cp:coreProperties>
</file>