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сентября 2014 г. N 05-12-44/20925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РАЗЪЯСНЕНИЙ ПО ПОДТВЕРЖДЕНИЮ ОТНЕСЕНИЯ ОТХОДОВ I - IV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КЛАССОВ ОПАСНОСТИ К КОНКРЕТНОМУ КЛАССУ ОПАСНОСТИ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ПАСПОРТИЗАЦИИ ОТХОДОВ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вступлением в силу с 1 августа 2014 г.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 августа 2013 г. N 712 "О порядке проведения паспортизации отходов I - IV классов опасности" Минприроды России направляет разъяснения по процедурным действиям хозяйствующих субъектов и территориальных органов Росприроднадзора при осуществлении подтверждения отнесения отходов к конкретному классу опасности и паспортизации отходов I - IV классов опасности на период до вступления в силу приказа Минприроды России "Об утверждении порядка отнесения отходов I - IV классов опасности к конкретному классу опасности" и просит довести их до территориальных органов Росприроднадзора для руководства в работе.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положением </w:t>
      </w:r>
      <w:hyperlink r:id="rId5" w:history="1">
        <w:r>
          <w:rPr>
            <w:rFonts w:ascii="Calibri" w:hAnsi="Calibri" w:cs="Calibri"/>
            <w:color w:val="0000FF"/>
          </w:rPr>
          <w:t>статьи 14</w:t>
        </w:r>
      </w:hyperlink>
      <w:r>
        <w:rPr>
          <w:rFonts w:ascii="Calibri" w:hAnsi="Calibri" w:cs="Calibri"/>
        </w:rPr>
        <w:t xml:space="preserve"> Федерального закона от 24 июня 1998 г. N 89-ФЗ "Об отходах производства и потребления" (далее - Закон об отходах) индивидуальные предприниматели и юридические лица, в процессе деятельности которых образуются отходы I - IV класса опасности (далее - хозяйствующие субъекты), обязаны подтвердить отнесение данных отходов к конкретному классу опасности в порядке, установленном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6" w:history="1">
        <w:r>
          <w:rPr>
            <w:rFonts w:ascii="Calibri" w:hAnsi="Calibri" w:cs="Calibri"/>
            <w:color w:val="0000FF"/>
          </w:rPr>
          <w:t>пункту 6</w:t>
        </w:r>
      </w:hyperlink>
      <w:r>
        <w:rPr>
          <w:rFonts w:ascii="Calibri" w:hAnsi="Calibri" w:cs="Calibri"/>
        </w:rPr>
        <w:t xml:space="preserve"> Правил проведения паспортизации отходов I - IV классов опасности, утвержденных постановлением Правительства Российской Федерации от 16 августа 2013 г. N 712 (далее - постановление N 712) индивидуальные предприниматели и юридические лица для составления паспорта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материалы отнесения отходов I - IV классов опасности к конкретному классу опасности являются основой для заполнения хозяйствующим субъектом паспорта отхода по </w:t>
      </w:r>
      <w:hyperlink r:id="rId7" w:history="1">
        <w:r>
          <w:rPr>
            <w:rFonts w:ascii="Calibri" w:hAnsi="Calibri" w:cs="Calibri"/>
            <w:color w:val="0000FF"/>
          </w:rPr>
          <w:t>типовой форме</w:t>
        </w:r>
      </w:hyperlink>
      <w:r>
        <w:rPr>
          <w:rFonts w:ascii="Calibri" w:hAnsi="Calibri" w:cs="Calibri"/>
        </w:rPr>
        <w:t>, утвержденной постановлением N 712, и тем самым процедура подтверждения хозяйствующим субъектом отнесения отходов к конкретному классу опасности является первичной перед процедурой паспортизации отходов.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случае, если хозяйствующим субъектом было произведено подтверждение отнесения отходов I - IV класса опасности к конкретному классу опасности до 1 августа 2014 г., такие материалы могут быть использованы хозяйствующим субъектом для оформления паспорта отхода согласно требованиям </w:t>
      </w:r>
      <w:hyperlink r:id="rId8" w:history="1">
        <w:r>
          <w:rPr>
            <w:rFonts w:ascii="Calibri" w:hAnsi="Calibri" w:cs="Calibri"/>
            <w:color w:val="0000FF"/>
          </w:rPr>
          <w:t>постановления N 712</w:t>
        </w:r>
      </w:hyperlink>
      <w:r>
        <w:rPr>
          <w:rFonts w:ascii="Calibri" w:hAnsi="Calibri" w:cs="Calibri"/>
        </w:rPr>
        <w:t xml:space="preserve"> при совокупности следующих условий.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Наличие соответствующих подтверждающих документов и обосновывающих материалов отнесения отходов I - IV класса опасности к конкретному классу опасности.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таким документам и материалам относятся: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свидетельство о классе опасности отхода для окружающей природной среды и паспорт опасного отхода, согласованные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и его территориальными органами (ранее - </w:t>
      </w:r>
      <w:proofErr w:type="spellStart"/>
      <w:r>
        <w:rPr>
          <w:rFonts w:ascii="Calibri" w:hAnsi="Calibri" w:cs="Calibri"/>
        </w:rPr>
        <w:t>Ростехнадзором</w:t>
      </w:r>
      <w:proofErr w:type="spellEnd"/>
      <w:r>
        <w:rPr>
          <w:rFonts w:ascii="Calibri" w:hAnsi="Calibri" w:cs="Calibri"/>
        </w:rPr>
        <w:t xml:space="preserve"> и его территориальными органами);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акта отбора проб отходов и копии документов об аккредитации испытательной лаборатории (центра) и области ее (его) аккредитации, заверенные печатью и подписью уполномоченного должностного лица испытательной лаборатории (центра), - в случае установления химического и (или) компонентного состава вида отходов посредством соответствующих измерений;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 и материалы, заверенные хозяйствующим субъектом, подтверждающие отнесение данного вида отхода к конкретному классу опасности в соответствии с </w:t>
      </w:r>
      <w:hyperlink r:id="rId9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 xml:space="preserve"> отнесения опасных отходов к классу опасности для окружающей природной среды, </w:t>
      </w:r>
      <w:r>
        <w:rPr>
          <w:rFonts w:ascii="Calibri" w:hAnsi="Calibri" w:cs="Calibri"/>
        </w:rPr>
        <w:lastRenderedPageBreak/>
        <w:t>утвержденными приказом МПР России от 15 июня 2001 г. N 511;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технологических регламентов, технических условий, стандартов, проектной документации, заверенные хозяйствующим субъектом, - в случае установления химического и (или) компонентного состава вида отходов на основании сведений, содержащихся в этих документах.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Наличие в указанных выше подтверждающих документов и обосновывающих материалов отнесения сведений, по которым возможно однозначно осуществить сопоставление классификационных признаков конкретного вида отхода с классификационными признаками видов отходов, включенных в федеральный классификационный </w:t>
      </w:r>
      <w:hyperlink r:id="rId10" w:history="1">
        <w:r>
          <w:rPr>
            <w:rFonts w:ascii="Calibri" w:hAnsi="Calibri" w:cs="Calibri"/>
            <w:color w:val="0000FF"/>
          </w:rPr>
          <w:t>каталог</w:t>
        </w:r>
      </w:hyperlink>
      <w:r>
        <w:rPr>
          <w:rFonts w:ascii="Calibri" w:hAnsi="Calibri" w:cs="Calibri"/>
        </w:rPr>
        <w:t xml:space="preserve"> отходов (далее - ФККО) и банк данных об отходах (далее - БДО), формируемых Федеральной службой по надзору в сфере природопользования (далее -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) согласно </w:t>
      </w:r>
      <w:hyperlink r:id="rId11" w:history="1">
        <w:r>
          <w:rPr>
            <w:rFonts w:ascii="Calibri" w:hAnsi="Calibri" w:cs="Calibri"/>
            <w:color w:val="0000FF"/>
          </w:rPr>
          <w:t>Порядку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утвержденному приказом Минприроды России от 30 сентября 2011 г. N 792 (зарегистрирован в Министерстве юстиции Российской Федерации 16 ноября 2011 г., регистрационный N 22313).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необходимо понимать, что вид отходов, класс опасности которого требует подтверждения, признается соответствующим аналогичному виду отходов, включенному в </w:t>
      </w:r>
      <w:hyperlink r:id="rId12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 и БДО, и имеющим такой же класс опасности при условии совпадения всех классификационных признаков: происхождение, условия образования, химический и (или) компонентный состав, агрегатное состояние и физическая форма.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Принимая во внимание, что согласно </w:t>
      </w:r>
      <w:hyperlink r:id="rId13" w:history="1">
        <w:r>
          <w:rPr>
            <w:rFonts w:ascii="Calibri" w:hAnsi="Calibri" w:cs="Calibri"/>
            <w:color w:val="0000FF"/>
          </w:rPr>
          <w:t>постановлению N 712</w:t>
        </w:r>
      </w:hyperlink>
      <w:r>
        <w:rPr>
          <w:rFonts w:ascii="Calibri" w:hAnsi="Calibri" w:cs="Calibri"/>
        </w:rPr>
        <w:t xml:space="preserve"> для отходов, включенных и не включенных в федеральный классификационный </w:t>
      </w:r>
      <w:hyperlink r:id="rId14" w:history="1">
        <w:r>
          <w:rPr>
            <w:rFonts w:ascii="Calibri" w:hAnsi="Calibri" w:cs="Calibri"/>
            <w:color w:val="0000FF"/>
          </w:rPr>
          <w:t>каталог</w:t>
        </w:r>
      </w:hyperlink>
      <w:r>
        <w:rPr>
          <w:rFonts w:ascii="Calibri" w:hAnsi="Calibri" w:cs="Calibri"/>
        </w:rPr>
        <w:t xml:space="preserve"> отходов, предусматривается различный процедурный порядок паспортизации, Минприроды России полагает целесообразным при проведении с 1 августа 2014 г. процедуры отнесения отходов I - IV классов опасности к конкретному классу опасности хозяйствующим субъектам устанавливать класс опасности вида отхода: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сведений, содержащихся в </w:t>
      </w:r>
      <w:hyperlink r:id="rId15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 и БДО, либо, при отсутствии вида отхода, класс опасности которого требует подтверждения, в </w:t>
      </w:r>
      <w:hyperlink r:id="rId16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 и БДО: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критериев отнесения отходов к I - V классам опасности по степени негативного воздействия на окружающую среду, утверждаемых Министерством природных ресурсов и экологии Российской Федерации.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до вступления в силу приказа Минприроды России "Об утверждении Критериев отнесения отходов к I - V классам опасности по степени негативного воздействия на окружающую среду" необходимо руководствоваться положениями действующего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МПР России от 15 июня 2001 г. N 511 "Об утверждении критериев отнесения опасных отходов к классу опасности для окружающей природной среды".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Учитывая, что данные о составе отхода указываются в </w:t>
      </w:r>
      <w:hyperlink r:id="rId18" w:history="1">
        <w:r>
          <w:rPr>
            <w:rFonts w:ascii="Calibri" w:hAnsi="Calibri" w:cs="Calibri"/>
            <w:color w:val="0000FF"/>
          </w:rPr>
          <w:t>типовой форме</w:t>
        </w:r>
      </w:hyperlink>
      <w:r>
        <w:rPr>
          <w:rFonts w:ascii="Calibri" w:hAnsi="Calibri" w:cs="Calibri"/>
        </w:rPr>
        <w:t xml:space="preserve"> паспорта отхода, утвержденной постановлением N 712, на основании сведений, полученных в результате определения химического и (или) компонентного состава отхода, Минприроды России поясняет следующее.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Химический и (или) компонентный состав вида отходов устанавливается: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количественных химических анализов, выполняемых с соблюдением установленных законодательством Российской Федерации об обеспечении единства измерений требований к измерениям, средствам измерений,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либо на основании сведений, содержащихся в технологических регламентах, технических условиях, стандартах, проектной документации.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способа определения химического и (или) компонентного состава вида отходов осуществляется хозяйствующим субъектом самостоятельно.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выборе хозяйствующим субъектом порядка установления (подтверждения) класса опасности отхода на основании сведений, содержащихся в </w:t>
      </w:r>
      <w:hyperlink r:id="rId19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 и БДО необходимо осуществлять сопоставление его классификационных признаков с классификационными признаками видов отходов, включенных в </w:t>
      </w:r>
      <w:hyperlink r:id="rId20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 и БДО, учитывая условие совпадения всех классификационных признаков: происхождение, условия образования, химический и (или) компонентный состав, агрегатное состояние и физическая форма.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Для подтверждения отнесения вида отходов к конкретному классу опасности для окружающей среды хозяйствующему субъекту, в процессе деятельности которого образуется данный вид отходов, необходимо направить в территориальный орган Росприроднадзора по месту </w:t>
      </w:r>
      <w:r>
        <w:rPr>
          <w:rFonts w:ascii="Calibri" w:hAnsi="Calibri" w:cs="Calibri"/>
        </w:rPr>
        <w:lastRenderedPageBreak/>
        <w:t>осуществления своей хозяйственной деятельности следующие документы и обосновывающие материалы (далее - материалы хозяйствующего субъекта):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Заявление о подтверждении отнесения вида отходов к конкретному классу опасности с индивидуальными регистрационными данными хозяйствующего субъекта;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Информацию, включающую сведения о происхождении (исходное сырье, принадлежность к определенному производству, технология), условиях образования (процесс обработки исходного сырья или применения готовых изделий), агрегатном состоянии и физической форме вида отходов, заверенные хозяйствующим субъектом на каждый вид отходов;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Документы, подтверждающие химический и (или) компонентный состав вида отходов, заверенные хозяйствующим субъектом, с приложением, в зависимости от способа определения химического и (или) компонентного состава: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об аккредитации испытательной лаборатории (центра) и области ее (его) аккредитации, заверенные печатью и подписью уполномоченного должностного лица испытательной лаборатории (центра), - в случае установления химического и (или) компонентного состава вида отходов посредством соответствующих измерений;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акта отбора проб отходов, в случае установления химического и (или) компонентного состава вида отходов посредством соответствующих измерений;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технологических регламентов, технических условий, стандартов, проектной документации, заверенные хозяйствующим субъектом, - в случае установления химического и (или) компонентного состава вида отходов на основании сведений, содержащихся в этих документах;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Документы и материалы, заверенные хозяйствующим субъектом, подтверждающие отнесение данного вида отхода к конкретному классу опасности в соответствии с критериями отнесения отходов к I - V классам опасности по степени негативного воздействия на окружающую среду (до вступления в силу нового приказа - в соответствии с </w:t>
      </w:r>
      <w:hyperlink r:id="rId21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 xml:space="preserve"> отнесения опасных отходов к классу опасности для окружающей природной среды, утвержденными приказом МПР России от 15 июня 2001 г. N 511) - при установлении класса опасности вида отходов на основании критериев отнесения отходов к I - V классам опасности;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Копии акта отбора проб отхода и копии документов об аккредитации испытательной лаборатории (центра) и области ее (его) аккредитации, заверенные печатью и подписью уполномоченного должностного лица испытательной лаборатории (центра), - при установлении класса опасности вида отходов на основании критериев отнесения отходов к I - V классам опасности на окружающую среду (до вступления в силу нового приказа - в соответствии с </w:t>
      </w:r>
      <w:hyperlink r:id="rId22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 xml:space="preserve"> отнесения опасных отходов к классу опасности для окружающей природной среды, утвержденными приказом МПР России от 15 июня 2001 г. N 511) по кратности разведения водной вытяжки из отхода, при которой вредное воздействие на гидробионты отсутствует;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Предложение о соответствии данного вида отходов определенному виду отходов, включенному в </w:t>
      </w:r>
      <w:hyperlink r:id="rId23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 и БДО, с указанием его кода и наименования по ФККО, - при установлении класса опасности вида отходов на основании </w:t>
      </w:r>
      <w:hyperlink r:id="rId24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 и БДО;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Предложение о включении данного вида отходов в </w:t>
      </w:r>
      <w:hyperlink r:id="rId25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 и в БДО и о присвоении ему соответствующего кода и наименования - при установлении класса опасности вида отходов на основании критериев отнесения отходов к I - V классам опасности по степени негативного воздействия на окружающую среду (до вступления в силу нового приказа - в соответствии с </w:t>
      </w:r>
      <w:hyperlink r:id="rId26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 xml:space="preserve"> отнесения опасных отходов к классу опасности для окружающей природной среды, утвержденными приказом МПР России от 15 июня 2001 г. N 511).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выявления некомплектности материалов хозяйствующего субъекта территориальный орган Росприроднадзора в течение 5 дней со дня поступления материалов вручает заявителю уведомление о необходимости устранения недостатков с указанием конкретных мер, которые ему следует предпринять для их устранения или направляют такое уведомление заказным почтовым отправлением с уведомлением о вручении.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этом, в случае непредставления хозяйствующим субъектом в течение 25 дней с момента получения им уведомления о необходимости устранения недостатков, связанных с некомплектностью материалов, надлежащим образом оформленных материалов хозяйствующего субъекта, территориальный орган Росприроднадзора возвращает хозяйствующему субъекту документы и материалы, которые направляются почтовым отправлением в срок, не превышающий </w:t>
      </w:r>
      <w:r>
        <w:rPr>
          <w:rFonts w:ascii="Calibri" w:hAnsi="Calibri" w:cs="Calibri"/>
        </w:rPr>
        <w:lastRenderedPageBreak/>
        <w:t>5 дней.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Территориальные органы Росприроднадзора информируют хозяйствующего субъекта о результатах рассмотрения его материалов, в следующий срок: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в составе указанных заявления и материалов хозяйствующего субъекта предложения о соответствии данного вида отходов определенному виду отходов, включенному в </w:t>
      </w:r>
      <w:hyperlink r:id="rId27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 и БДО, в срок, не превышающий 45 дней с даты приема заявления и материалов хозяйствующего субъекта;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в составе указанных заявления и материалов хозяйствующего субъекта предложения о включении данного вида отходов в </w:t>
      </w:r>
      <w:hyperlink r:id="rId28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 и БДО в срок, не превышающий 90 дней с даты приема заявления и материалов хозяйствующего субъекта.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Для принятия решения о соответствии отнесения отходов к конкретному классу опасности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и его территориальные органы в необходимых случаях для проверки материалов хозяйствующего субъекта могут привлекать организации, аккредитованные в установленном Правительством Российской Федерации порядке в соответствующей сфере науки, техники, хозяйственной деятельности.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Территориальный орган Росприроднадзора в течение 5 дней со дня подготовки заключения уведомляет хозяйствующего субъекта в письменной и/или электронной форме: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соответствии данного вида отходов аналогичному виду отходов, включенному в </w:t>
      </w:r>
      <w:hyperlink r:id="rId29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 и БДО, и его конкретному классу опасности или;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несоответствии данного вида отходов определенному виду отходов, включенному в </w:t>
      </w:r>
      <w:hyperlink r:id="rId30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 и БДО, и его классу опасности в связи с несовпадением классификационных признаков этих видов отходов с указанием конкретных мер, которые следует предпринять для его устранения;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несоответствии материалов заявителя Критериям отнесения отходов к I - V классам опасности по степени негативного воздействия на окружающую среду (до вступления в силу нового приказа - в соответствии с </w:t>
      </w:r>
      <w:hyperlink r:id="rId31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 xml:space="preserve"> отнесения опасных отходов к классу опасности для окружающей природной среды, утвержденными приказом МПР России от 15 июня 2001 г. N 511), которое привело к неправильному определению класса опасности вида отходов, и об ошибках, допущенных в установлении класса опасности вида отходов, и/или недостаточности классификационных признаков для необходимости включения данного вида отхода в </w:t>
      </w:r>
      <w:hyperlink r:id="rId32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 и БДО, с указанием конкретных мер, которые следует предпринять заявителю для их устранения.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при поступлении предложения о включении вида отходов в </w:t>
      </w:r>
      <w:hyperlink r:id="rId33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 и в БДО в течение 30 дней принимает решение о включении данного вида отходов в </w:t>
      </w:r>
      <w:hyperlink r:id="rId34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 и БДО, и в течение 5 дней информирует соответствующий территориальный орган Росприроднадзора с приложением копии ведомственного акта, которым данный вид отхода включен в </w:t>
      </w:r>
      <w:hyperlink r:id="rId35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>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Территориальный орган Росприроднадзора в течение 5 дней со дня поступления решения Росприроднадзора о включении вида отходов в </w:t>
      </w:r>
      <w:hyperlink r:id="rId36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 и БДО уведомляет в письменной и/или электронной форме заявителя о включении данного вида отходов в </w:t>
      </w:r>
      <w:hyperlink r:id="rId37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 и БДО.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Территориальный орган Росприроднадзора обеспечивает хранение материалов, представленных заявителем.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Подтверждением отнесения отходов I - IV классов опасности к конкретному классу опасности для хозяйствующего субъекта является копия письма территориального органа Росприроднадзора в письменной и/или электронной форме: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соответствии данного вида отходов аналогичному виду отходов, включенному в </w:t>
      </w:r>
      <w:hyperlink r:id="rId38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 и БДО, и его конкретному классу опасности или;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соответствии данного вида отходов конкретному классу опасности и о его включении в </w:t>
      </w:r>
      <w:hyperlink r:id="rId39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 и БДО.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По итогам подтверждения отнесения отходов I - IV классов опасности к конкретному классу опасности хозяйствующим субъектом составляется и утверждается паспорт отхода согласно </w:t>
      </w:r>
      <w:hyperlink r:id="rId40" w:history="1">
        <w:r>
          <w:rPr>
            <w:rFonts w:ascii="Calibri" w:hAnsi="Calibri" w:cs="Calibri"/>
            <w:color w:val="0000FF"/>
          </w:rPr>
          <w:t>Правилам</w:t>
        </w:r>
      </w:hyperlink>
      <w:r>
        <w:rPr>
          <w:rFonts w:ascii="Calibri" w:hAnsi="Calibri" w:cs="Calibri"/>
        </w:rPr>
        <w:t xml:space="preserve"> проведения паспортизации отходов I - IV классов опасности и по </w:t>
      </w:r>
      <w:hyperlink r:id="rId41" w:history="1">
        <w:r>
          <w:rPr>
            <w:rFonts w:ascii="Calibri" w:hAnsi="Calibri" w:cs="Calibri"/>
            <w:color w:val="0000FF"/>
          </w:rPr>
          <w:t>типовой форме</w:t>
        </w:r>
      </w:hyperlink>
      <w:r>
        <w:rPr>
          <w:rFonts w:ascii="Calibri" w:hAnsi="Calibri" w:cs="Calibri"/>
        </w:rPr>
        <w:t xml:space="preserve"> паспорта отходов I - IV классов опасности, утвержденных постановлением N 712.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Р.Р.ГИЗАТУЛИН</w:t>
      </w: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11CB" w:rsidRDefault="002E1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11CB" w:rsidRDefault="002E11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21CD5" w:rsidRDefault="00021CD5"/>
    <w:sectPr w:rsidR="00021CD5" w:rsidSect="00E2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B"/>
    <w:rsid w:val="00021CD5"/>
    <w:rsid w:val="002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2DE09-D3A4-497F-B3F8-211B5B05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1DEBE3A6ACA5A2DA3DC42140C8117623CF38E612E665B850C513A26EeCU3D" TargetMode="External"/><Relationship Id="rId18" Type="http://schemas.openxmlformats.org/officeDocument/2006/relationships/hyperlink" Target="consultantplus://offline/ref=631DEBE3A6ACA5A2DA3DC42140C8117623CF38E612E665B850C513A26EC3364DFE059EDBC3AD136Ce9U6D" TargetMode="External"/><Relationship Id="rId26" Type="http://schemas.openxmlformats.org/officeDocument/2006/relationships/hyperlink" Target="consultantplus://offline/ref=631DEBE3A6ACA5A2DA3DC42140C8117621C93AED1AED38B2589C1FA069CC695AF94C92DAC3AD13e6U7D" TargetMode="External"/><Relationship Id="rId39" Type="http://schemas.openxmlformats.org/officeDocument/2006/relationships/hyperlink" Target="consultantplus://offline/ref=631DEBE3A6ACA5A2DA3DC42140C8117623CC3EE91CE265B850C513A26EC3364DFE059EDBC3AD136Fe9U0D" TargetMode="External"/><Relationship Id="rId21" Type="http://schemas.openxmlformats.org/officeDocument/2006/relationships/hyperlink" Target="consultantplus://offline/ref=631DEBE3A6ACA5A2DA3DC42140C8117621C93AED1AED38B2589C1FA069CC695AF94C92DAC3AD13e6U7D" TargetMode="External"/><Relationship Id="rId34" Type="http://schemas.openxmlformats.org/officeDocument/2006/relationships/hyperlink" Target="consultantplus://offline/ref=631DEBE3A6ACA5A2DA3DC42140C8117623CC3EE91CE265B850C513A26EC3364DFE059EDBC3AD136Fe9U0D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31DEBE3A6ACA5A2DA3DC42140C8117623CF38E612E665B850C513A26EC3364DFE059EDBC3AD136Ce9U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1DEBE3A6ACA5A2DA3DC42140C8117623CC3EE91CE265B850C513A26EC3364DFE059EDBC3AD136Fe9U0D" TargetMode="External"/><Relationship Id="rId20" Type="http://schemas.openxmlformats.org/officeDocument/2006/relationships/hyperlink" Target="consultantplus://offline/ref=631DEBE3A6ACA5A2DA3DC42140C8117623CC3EE91CE265B850C513A26EC3364DFE059EDBC3AD136Fe9U0D" TargetMode="External"/><Relationship Id="rId29" Type="http://schemas.openxmlformats.org/officeDocument/2006/relationships/hyperlink" Target="consultantplus://offline/ref=631DEBE3A6ACA5A2DA3DC42140C8117623CC3EE91CE265B850C513A26EC3364DFE059EDBC3AD136Fe9U0D" TargetMode="External"/><Relationship Id="rId41" Type="http://schemas.openxmlformats.org/officeDocument/2006/relationships/hyperlink" Target="consultantplus://offline/ref=631DEBE3A6ACA5A2DA3DC42140C8117623CF38E612E665B850C513A26EC3364DFE059EDBC3AD136Ce9U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1DEBE3A6ACA5A2DA3DC42140C8117623CF38E612E665B850C513A26EC3364DFE059EDBC3AD136Fe9U8D" TargetMode="External"/><Relationship Id="rId11" Type="http://schemas.openxmlformats.org/officeDocument/2006/relationships/hyperlink" Target="consultantplus://offline/ref=631DEBE3A6ACA5A2DA3DC42140C8117623C839E61FE765B850C513A26EC3364DFE059EDBC3AD136Fe9U2D" TargetMode="External"/><Relationship Id="rId24" Type="http://schemas.openxmlformats.org/officeDocument/2006/relationships/hyperlink" Target="consultantplus://offline/ref=631DEBE3A6ACA5A2DA3DC42140C8117623CC3EE91CE265B850C513A26EC3364DFE059EDBC3AD136Fe9U0D" TargetMode="External"/><Relationship Id="rId32" Type="http://schemas.openxmlformats.org/officeDocument/2006/relationships/hyperlink" Target="consultantplus://offline/ref=631DEBE3A6ACA5A2DA3DC42140C8117623CC3EE91CE265B850C513A26EC3364DFE059EDBC3AD136Fe9U0D" TargetMode="External"/><Relationship Id="rId37" Type="http://schemas.openxmlformats.org/officeDocument/2006/relationships/hyperlink" Target="consultantplus://offline/ref=631DEBE3A6ACA5A2DA3DC42140C8117623CC3EE91CE265B850C513A26EC3364DFE059EDBC3AD136Fe9U0D" TargetMode="External"/><Relationship Id="rId40" Type="http://schemas.openxmlformats.org/officeDocument/2006/relationships/hyperlink" Target="consultantplus://offline/ref=631DEBE3A6ACA5A2DA3DC42140C8117623CF38E612E665B850C513A26EC3364DFE059EDBC3AD136Fe9U2D" TargetMode="External"/><Relationship Id="rId5" Type="http://schemas.openxmlformats.org/officeDocument/2006/relationships/hyperlink" Target="consultantplus://offline/ref=631DEBE3A6ACA5A2DA3DC42140C8117623CE31E61AE165B850C513A26EC3364DFE059EDCeCUAD" TargetMode="External"/><Relationship Id="rId15" Type="http://schemas.openxmlformats.org/officeDocument/2006/relationships/hyperlink" Target="consultantplus://offline/ref=631DEBE3A6ACA5A2DA3DC42140C8117623CC3EE91CE265B850C513A26EC3364DFE059EDBC3AD136Fe9U0D" TargetMode="External"/><Relationship Id="rId23" Type="http://schemas.openxmlformats.org/officeDocument/2006/relationships/hyperlink" Target="consultantplus://offline/ref=631DEBE3A6ACA5A2DA3DC42140C8117623CC3EE91CE265B850C513A26EC3364DFE059EDBC3AD136Fe9U0D" TargetMode="External"/><Relationship Id="rId28" Type="http://schemas.openxmlformats.org/officeDocument/2006/relationships/hyperlink" Target="consultantplus://offline/ref=631DEBE3A6ACA5A2DA3DC42140C8117623CC3EE91CE265B850C513A26EC3364DFE059EDBC3AD136Fe9U0D" TargetMode="External"/><Relationship Id="rId36" Type="http://schemas.openxmlformats.org/officeDocument/2006/relationships/hyperlink" Target="consultantplus://offline/ref=631DEBE3A6ACA5A2DA3DC42140C8117623CC3EE91CE265B850C513A26EC3364DFE059EDBC3AD136Fe9U0D" TargetMode="External"/><Relationship Id="rId10" Type="http://schemas.openxmlformats.org/officeDocument/2006/relationships/hyperlink" Target="consultantplus://offline/ref=631DEBE3A6ACA5A2DA3DC42140C8117623CC3EE91CE265B850C513A26EC3364DFE059EDBC3AD136Fe9U0D" TargetMode="External"/><Relationship Id="rId19" Type="http://schemas.openxmlformats.org/officeDocument/2006/relationships/hyperlink" Target="consultantplus://offline/ref=631DEBE3A6ACA5A2DA3DC42140C8117623CC3EE91CE265B850C513A26EC3364DFE059EDBC3AD136Fe9U0D" TargetMode="External"/><Relationship Id="rId31" Type="http://schemas.openxmlformats.org/officeDocument/2006/relationships/hyperlink" Target="consultantplus://offline/ref=631DEBE3A6ACA5A2DA3DC42140C8117621C93AED1AED38B2589C1FA069CC695AF94C92DAC3AD13e6U7D" TargetMode="External"/><Relationship Id="rId4" Type="http://schemas.openxmlformats.org/officeDocument/2006/relationships/hyperlink" Target="consultantplus://offline/ref=631DEBE3A6ACA5A2DA3DC42140C8117623CF38E612E665B850C513A26EeCU3D" TargetMode="External"/><Relationship Id="rId9" Type="http://schemas.openxmlformats.org/officeDocument/2006/relationships/hyperlink" Target="consultantplus://offline/ref=631DEBE3A6ACA5A2DA3DC42140C8117621C93AED1AED38B2589C1FA069CC695AF94C92DAC3AD13e6U7D" TargetMode="External"/><Relationship Id="rId14" Type="http://schemas.openxmlformats.org/officeDocument/2006/relationships/hyperlink" Target="consultantplus://offline/ref=631DEBE3A6ACA5A2DA3DC42140C8117623CC3EE91CE265B850C513A26EC3364DFE059EDBC3AD136Fe9U0D" TargetMode="External"/><Relationship Id="rId22" Type="http://schemas.openxmlformats.org/officeDocument/2006/relationships/hyperlink" Target="consultantplus://offline/ref=631DEBE3A6ACA5A2DA3DC42140C8117621C93AED1AED38B2589C1FA069CC695AF94C92DAC3AD13e6U7D" TargetMode="External"/><Relationship Id="rId27" Type="http://schemas.openxmlformats.org/officeDocument/2006/relationships/hyperlink" Target="consultantplus://offline/ref=631DEBE3A6ACA5A2DA3DC42140C8117623CC3EE91CE265B850C513A26EC3364DFE059EDBC3AD136Fe9U0D" TargetMode="External"/><Relationship Id="rId30" Type="http://schemas.openxmlformats.org/officeDocument/2006/relationships/hyperlink" Target="consultantplus://offline/ref=631DEBE3A6ACA5A2DA3DC42140C8117623CC3EE91CE265B850C513A26EC3364DFE059EDBC3AD136Fe9U0D" TargetMode="External"/><Relationship Id="rId35" Type="http://schemas.openxmlformats.org/officeDocument/2006/relationships/hyperlink" Target="consultantplus://offline/ref=631DEBE3A6ACA5A2DA3DC42140C8117623CC3EE91CE265B850C513A26EC3364DFE059EDBC3AD136Fe9U0D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631DEBE3A6ACA5A2DA3DC42140C8117623CF38E612E665B850C513A26EeCU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31DEBE3A6ACA5A2DA3DC42140C8117623CC3EE91CE265B850C513A26EC3364DFE059EDBC3AD136Fe9U0D" TargetMode="External"/><Relationship Id="rId17" Type="http://schemas.openxmlformats.org/officeDocument/2006/relationships/hyperlink" Target="consultantplus://offline/ref=631DEBE3A6ACA5A2DA3DC42140C8117621C93AED1AED38B2589C1FA0e6U9D" TargetMode="External"/><Relationship Id="rId25" Type="http://schemas.openxmlformats.org/officeDocument/2006/relationships/hyperlink" Target="consultantplus://offline/ref=631DEBE3A6ACA5A2DA3DC42140C8117623CC3EE91CE265B850C513A26EC3364DFE059EDBC3AD136Fe9U0D" TargetMode="External"/><Relationship Id="rId33" Type="http://schemas.openxmlformats.org/officeDocument/2006/relationships/hyperlink" Target="consultantplus://offline/ref=631DEBE3A6ACA5A2DA3DC42140C8117623CC3EE91CE265B850C513A26EC3364DFE059EDBC3AD136Fe9U0D" TargetMode="External"/><Relationship Id="rId38" Type="http://schemas.openxmlformats.org/officeDocument/2006/relationships/hyperlink" Target="consultantplus://offline/ref=631DEBE3A6ACA5A2DA3DC42140C8117623CC3EE91CE265B850C513A26EC3364DFE059EDBC3AD136Fe9U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2014-12-18T03:20:00Z</dcterms:created>
  <dcterms:modified xsi:type="dcterms:W3CDTF">2014-12-18T03:22:00Z</dcterms:modified>
</cp:coreProperties>
</file>